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846931" w:rsidRPr="00846931" w:rsidRDefault="00846931" w:rsidP="00846931">
      <w:pPr>
        <w:jc w:val="center"/>
        <w:rPr>
          <w:b/>
          <w:sz w:val="24"/>
          <w:szCs w:val="24"/>
        </w:rPr>
      </w:pPr>
      <w:r w:rsidRPr="00846931">
        <w:rPr>
          <w:b/>
          <w:sz w:val="24"/>
          <w:szCs w:val="24"/>
        </w:rPr>
        <w:t xml:space="preserve"> Правила безопасности во время урагана</w:t>
      </w:r>
    </w:p>
    <w:p w:rsidR="00846931" w:rsidRPr="00846931" w:rsidRDefault="00846931" w:rsidP="00846931">
      <w:pPr>
        <w:jc w:val="both"/>
        <w:rPr>
          <w:b/>
          <w:sz w:val="24"/>
          <w:szCs w:val="24"/>
        </w:rPr>
      </w:pPr>
    </w:p>
    <w:p w:rsidR="00846931" w:rsidRPr="00846931" w:rsidRDefault="00846931" w:rsidP="0084693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КАК УЗНАТЬ О ПРИБЛИЖЕНИИ УРАГАНА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1. Есть СМС-рассылка от Министерства чрезвычайных ситуаций РФ. МЧС сообщает о лесных пожарах, ураганах, повышенном загрязнении воздуха или режиме чрезвычайной ситуации. Чтобы подписаться на уведомления, обратитесь к своему оператору: как оказалось, получают их далеко не все горожане.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2. Следите за прогнозами погоды и обращайте внимание не только на температуру, но и на силу ветра. Существует несколько уровней опасности, обозначенных цветами, и так называемый желтый уровень — это уже повод принять меры.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3. Ну и очевидный совет — просто использовать органы чувств. Обращайте внимание на грозовую духоту, плотные тучи на горизонте и на пыльные порывы ветра, какими бы безобидными они ни казались. Штормовое предупреждение — это прогноз о том, что ожидается опасное природное явление. Предупреждение объявляют в том случае, если ожидается скорость ветра свыше 15 м/</w:t>
      </w:r>
      <w:proofErr w:type="gramStart"/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846931" w:rsidRPr="00846931" w:rsidRDefault="00846931" w:rsidP="0084693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ЧЕГО НЕЛЬЗЯ ДЕЛАТЬ ПРИ ШТОРМОВОМ ПРЕДУПРЕЖДЕНИИ</w:t>
      </w:r>
    </w:p>
    <w:p w:rsidR="00846931" w:rsidRPr="00846931" w:rsidRDefault="00846931" w:rsidP="00846931">
      <w:pPr>
        <w:pStyle w:val="a5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Не парковать машину под деревьями. </w:t>
      </w:r>
    </w:p>
    <w:p w:rsidR="00846931" w:rsidRPr="00846931" w:rsidRDefault="00846931" w:rsidP="00846931">
      <w:pPr>
        <w:pStyle w:val="a5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Не оставлять окна дома открытыми. </w:t>
      </w:r>
    </w:p>
    <w:p w:rsidR="00846931" w:rsidRPr="00846931" w:rsidRDefault="00846931" w:rsidP="00846931">
      <w:pPr>
        <w:pStyle w:val="a5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Убрать с балконов и подоконников горшки с цветами, вазы и другие предметы.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BE5F0D" w:rsidRDefault="00846931" w:rsidP="00BE5F0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 xml:space="preserve">ЕСЛИ ШТОРМОВОЕ ПРЕДУПРЕЖДЕНИЕ ЗАСТАЛО ВАС В ПОМЕЩЕНИИ: </w:t>
      </w:r>
    </w:p>
    <w:p w:rsidR="00846931" w:rsidRPr="00846931" w:rsidRDefault="00846931" w:rsidP="00BE5F0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ДОМА ИЛИ НА РАБОТЕ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1. Первым делом нужно перекрыть все возможные пути доступа внутрь порывов ветра и дождя. Плотно закрыть двери, балконы, окна и форточки, окна зашторить. По возможности вообще их оклеить полосками пластыря, защитить ставнями или щитами. Чтобы уравнять внутреннее давление, с подветренной стороны двери и окна нужно открыть и закрепить в этом положении. Постараться сделать помещение максимально герметичным — вплоть до того, чтобы перекрыть вентиляционные отверстия.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2. Если окна и двери закрыты, это еще не значит, что вы в безопасности. Постарайтесь к ним не подходить и займите безопасное место у стен внутренних помещений, у встроенных шкафов, в коридоре, в ванных комнатах, кладовых, туалетах, в прочных шкафах, под столами. Можно защититься матрасом. Центральная лестница для убежища подходит, лифт — нет.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3. С угрозой снаружи разобрались, остается угроза изнутри. При начале урагана рекомендуется отключить газ и выключить электрические приборы, а также погасить огонь в печах (да, для кого-то это актуально). Когда погода утихомирится, не нужно сразу все включать, а также использовать открытый огонь. Сначала убедитесь в том, что коммуникации исправны и нет утечки газа. </w:t>
      </w:r>
    </w:p>
    <w:p w:rsidR="00846931" w:rsidRPr="00846931" w:rsidRDefault="00846931" w:rsidP="00BE5F0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ЕСЛИ ВЫ НА УЛИЦЕ</w:t>
      </w:r>
    </w:p>
    <w:p w:rsidR="00846931" w:rsidRPr="00846931" w:rsidRDefault="00846931" w:rsidP="00BE5F0D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В этом случае сложнее найти надежное укрытие, к тому же сделать это быстро. Главное — держаться подальше от деревьев, рекламных щитов, столбов и дорожных знаков, остановок и легких построек, а также опор электропередач, мостов, эстакад. Следует оказаться в стороне от химических и нефтеперегонных заводов и других опасных объектов. Не стоит искать убежища в металлических конструкциях и автомобилях или даже просто находиться рядом с ними. Разумеется, опасно стоять возле электрических проводов или агрегатов. Нельзя находиться на возвышенностях или посреди широкого открытого пространства. Нельзя прятаться в ветхих и поврежденных зданиях. Лучше всего найти углубление: яму, канаву, овраг, кювет, железнодорожную насыпь — и постараться чем-нибудь укрыться сверху. Это могут быть легкие ветки, деревянные щиты, пластмассовые конструкции. В населенных пунктах есть противорадиационные убежища. Городской транспорт рекомендуется покинуть и найти другое убежище. </w:t>
      </w:r>
    </w:p>
    <w:p w:rsid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242620" w:rsidRDefault="00242620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242620" w:rsidRDefault="00242620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242620" w:rsidRPr="00846931" w:rsidRDefault="00242620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lastRenderedPageBreak/>
        <w:t xml:space="preserve">КОГДА ВСЕ ЗАКОНЧИТСЯ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1. Опасаться поваленных деревьев, раскачивающихся транспарантов, вывесок, рекламных щитов, ставен.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2. Опасаться оборванных проводов линий электропередачи: они могут быть под напряжением.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3. Опасаться утечек газа, нарушений в электрической сети.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4. Пользоваться электрическими приборами можно после того, как они будут проверены и просушены. </w:t>
      </w:r>
    </w:p>
    <w:p w:rsid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5. Если буря сопровождается грозой, оберегайте себя от молний.</w:t>
      </w:r>
    </w:p>
    <w:p w:rsidR="004D19F5" w:rsidRPr="00846931" w:rsidRDefault="00591BB5" w:rsidP="00591BB5">
      <w:pPr>
        <w:jc w:val="both"/>
        <w:rPr>
          <w:sz w:val="24"/>
          <w:szCs w:val="24"/>
        </w:rPr>
      </w:pPr>
      <w:bookmarkStart w:id="0" w:name="_GoBack"/>
      <w:bookmarkEnd w:id="0"/>
      <w:r w:rsidRPr="00846931">
        <w:rPr>
          <w:sz w:val="24"/>
          <w:szCs w:val="24"/>
        </w:rPr>
        <w:t xml:space="preserve">                                                   </w:t>
      </w:r>
    </w:p>
    <w:sectPr w:rsidR="004D19F5" w:rsidRPr="00846931" w:rsidSect="00BE5F0D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CC1"/>
    <w:multiLevelType w:val="hybridMultilevel"/>
    <w:tmpl w:val="B78E4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863E5"/>
    <w:multiLevelType w:val="hybridMultilevel"/>
    <w:tmpl w:val="E48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7E90"/>
    <w:multiLevelType w:val="hybridMultilevel"/>
    <w:tmpl w:val="5A76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E5467"/>
    <w:multiLevelType w:val="hybridMultilevel"/>
    <w:tmpl w:val="7F0E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5493E"/>
    <w:multiLevelType w:val="hybridMultilevel"/>
    <w:tmpl w:val="B538A13E"/>
    <w:lvl w:ilvl="0" w:tplc="59EE86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5"/>
    <w:rsid w:val="000579CA"/>
    <w:rsid w:val="001C1BE8"/>
    <w:rsid w:val="00242620"/>
    <w:rsid w:val="00445FAC"/>
    <w:rsid w:val="004D19F5"/>
    <w:rsid w:val="00591BB5"/>
    <w:rsid w:val="00660EEE"/>
    <w:rsid w:val="00662CB0"/>
    <w:rsid w:val="006D467B"/>
    <w:rsid w:val="00846931"/>
    <w:rsid w:val="00955B8D"/>
    <w:rsid w:val="009B16D8"/>
    <w:rsid w:val="009F32D7"/>
    <w:rsid w:val="00A54F89"/>
    <w:rsid w:val="00BE5F0D"/>
    <w:rsid w:val="00C55EC8"/>
    <w:rsid w:val="00D5076E"/>
    <w:rsid w:val="00EC1D97"/>
    <w:rsid w:val="00F94271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Эдуард</cp:lastModifiedBy>
  <cp:revision>6</cp:revision>
  <dcterms:created xsi:type="dcterms:W3CDTF">2017-06-01T08:05:00Z</dcterms:created>
  <dcterms:modified xsi:type="dcterms:W3CDTF">2017-06-05T01:38:00Z</dcterms:modified>
</cp:coreProperties>
</file>